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2" w:rsidRPr="00AD69E2" w:rsidRDefault="00F63D02" w:rsidP="00F63D02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bookmarkStart w:id="0" w:name="_GoBack"/>
      <w:bookmarkEnd w:id="0"/>
      <w:r w:rsidRPr="00AD69E2">
        <w:rPr>
          <w:rFonts w:ascii="Tahoma" w:hAnsi="Tahoma" w:cs="Tahoma"/>
          <w:b/>
          <w:sz w:val="24"/>
          <w:szCs w:val="24"/>
          <w:lang w:val="en-GB"/>
        </w:rPr>
        <w:t>GIFT AID DECLARATION AND PLEDGE</w:t>
      </w:r>
    </w:p>
    <w:p w:rsidR="00F63D02" w:rsidRPr="00351E67" w:rsidRDefault="00F63D02" w:rsidP="00F63D02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351E67">
        <w:rPr>
          <w:rFonts w:ascii="Tahoma" w:hAnsi="Tahoma" w:cs="Tahoma"/>
          <w:b/>
          <w:sz w:val="24"/>
          <w:szCs w:val="24"/>
          <w:u w:val="single"/>
          <w:lang w:val="en-GB"/>
        </w:rPr>
        <w:t>EDUCATEPERU</w:t>
      </w:r>
    </w:p>
    <w:p w:rsidR="00F63D02" w:rsidRDefault="00F63D02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I promise to make a regular, planned contribution to the work of </w:t>
      </w:r>
      <w:proofErr w:type="spellStart"/>
      <w:r w:rsidRPr="00351E67">
        <w:rPr>
          <w:rFonts w:ascii="Tahoma" w:hAnsi="Tahoma" w:cs="Tahoma"/>
          <w:b/>
          <w:sz w:val="24"/>
          <w:szCs w:val="24"/>
          <w:lang w:val="en-GB"/>
        </w:rPr>
        <w:t>Educateperu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of £.............</w:t>
      </w:r>
      <w:r w:rsidR="00E32A8D">
        <w:rPr>
          <w:rFonts w:ascii="Tahoma" w:hAnsi="Tahoma" w:cs="Tahoma"/>
          <w:sz w:val="24"/>
          <w:szCs w:val="24"/>
          <w:lang w:val="en-GB"/>
        </w:rPr>
        <w:t>..</w:t>
      </w:r>
      <w:r>
        <w:rPr>
          <w:rFonts w:ascii="Tahoma" w:hAnsi="Tahoma" w:cs="Tahoma"/>
          <w:sz w:val="24"/>
          <w:szCs w:val="24"/>
          <w:lang w:val="en-GB"/>
        </w:rPr>
        <w:t>.....</w:t>
      </w:r>
    </w:p>
    <w:p w:rsidR="00F63D02" w:rsidRDefault="00BC00CA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e</w:t>
      </w:r>
      <w:r w:rsidR="00F63D02">
        <w:rPr>
          <w:rFonts w:ascii="Tahoma" w:hAnsi="Tahoma" w:cs="Tahoma"/>
          <w:sz w:val="24"/>
          <w:szCs w:val="24"/>
          <w:lang w:val="en-GB"/>
        </w:rPr>
        <w:t xml:space="preserve">ach week/month/quarter/year starting on </w:t>
      </w:r>
      <w:r w:rsidR="00270FDA">
        <w:rPr>
          <w:rFonts w:ascii="Tahoma" w:hAnsi="Tahoma" w:cs="Tahoma"/>
          <w:sz w:val="24"/>
          <w:szCs w:val="24"/>
          <w:lang w:val="en-GB"/>
        </w:rPr>
        <w:t xml:space="preserve"> </w:t>
      </w:r>
      <w:r w:rsidR="00F63D02"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..........................................................................</w:t>
      </w:r>
      <w:r w:rsidR="00706E98">
        <w:rPr>
          <w:rFonts w:ascii="Tahoma" w:hAnsi="Tahoma" w:cs="Tahoma"/>
          <w:sz w:val="24"/>
          <w:szCs w:val="24"/>
          <w:lang w:val="en-GB"/>
        </w:rPr>
        <w:t>...</w:t>
      </w:r>
    </w:p>
    <w:p w:rsidR="00F63D02" w:rsidRDefault="00F63D02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Full name: ..............................................................................................................</w:t>
      </w:r>
      <w:r w:rsidR="00E32A8D">
        <w:rPr>
          <w:rFonts w:ascii="Tahoma" w:hAnsi="Tahoma" w:cs="Tahoma"/>
          <w:sz w:val="24"/>
          <w:szCs w:val="24"/>
          <w:lang w:val="en-GB"/>
        </w:rPr>
        <w:t>..</w:t>
      </w:r>
      <w:r>
        <w:rPr>
          <w:rFonts w:ascii="Tahoma" w:hAnsi="Tahoma" w:cs="Tahoma"/>
          <w:sz w:val="24"/>
          <w:szCs w:val="24"/>
          <w:lang w:val="en-GB"/>
        </w:rPr>
        <w:t>.........</w:t>
      </w:r>
      <w:r w:rsidR="00706E98">
        <w:rPr>
          <w:rFonts w:ascii="Tahoma" w:hAnsi="Tahoma" w:cs="Tahoma"/>
          <w:sz w:val="24"/>
          <w:szCs w:val="24"/>
          <w:lang w:val="en-GB"/>
        </w:rPr>
        <w:t>...</w:t>
      </w:r>
    </w:p>
    <w:p w:rsidR="00F63D02" w:rsidRDefault="00F63D02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Address: </w:t>
      </w:r>
      <w:r w:rsidR="00270FDA">
        <w:rPr>
          <w:rFonts w:ascii="Tahoma" w:hAnsi="Tahoma" w:cs="Tahoma"/>
          <w:sz w:val="24"/>
          <w:szCs w:val="24"/>
          <w:lang w:val="en-GB"/>
        </w:rPr>
        <w:t xml:space="preserve">   </w:t>
      </w:r>
      <w:r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.............................................................................</w:t>
      </w:r>
      <w:r w:rsidR="00E32A8D">
        <w:rPr>
          <w:rFonts w:ascii="Tahoma" w:hAnsi="Tahoma" w:cs="Tahoma"/>
          <w:sz w:val="24"/>
          <w:szCs w:val="24"/>
          <w:lang w:val="en-GB"/>
        </w:rPr>
        <w:t>...............................</w:t>
      </w:r>
      <w:r>
        <w:rPr>
          <w:rFonts w:ascii="Tahoma" w:hAnsi="Tahoma" w:cs="Tahoma"/>
          <w:sz w:val="24"/>
          <w:szCs w:val="24"/>
          <w:lang w:val="en-GB"/>
        </w:rPr>
        <w:t>............</w:t>
      </w:r>
      <w:r w:rsidR="00706E98">
        <w:rPr>
          <w:rFonts w:ascii="Tahoma" w:hAnsi="Tahoma" w:cs="Tahoma"/>
          <w:sz w:val="24"/>
          <w:szCs w:val="24"/>
          <w:lang w:val="en-GB"/>
        </w:rPr>
        <w:t>...</w:t>
      </w:r>
    </w:p>
    <w:p w:rsidR="00706E98" w:rsidRDefault="00706E98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..................</w:t>
      </w:r>
      <w:r w:rsidR="00F63D02">
        <w:rPr>
          <w:rFonts w:ascii="Tahoma" w:hAnsi="Tahoma" w:cs="Tahoma"/>
          <w:sz w:val="24"/>
          <w:szCs w:val="24"/>
          <w:lang w:val="en-GB"/>
        </w:rPr>
        <w:t>.........................................................................</w:t>
      </w:r>
      <w:r w:rsidR="00E32A8D">
        <w:rPr>
          <w:rFonts w:ascii="Tahoma" w:hAnsi="Tahoma" w:cs="Tahoma"/>
          <w:sz w:val="24"/>
          <w:szCs w:val="24"/>
          <w:lang w:val="en-GB"/>
        </w:rPr>
        <w:t>...............................</w:t>
      </w:r>
      <w:r w:rsidR="00F63D02">
        <w:rPr>
          <w:rFonts w:ascii="Tahoma" w:hAnsi="Tahoma" w:cs="Tahoma"/>
          <w:sz w:val="24"/>
          <w:szCs w:val="24"/>
          <w:lang w:val="en-GB"/>
        </w:rPr>
        <w:t>................</w:t>
      </w:r>
      <w:r>
        <w:rPr>
          <w:rFonts w:ascii="Tahoma" w:hAnsi="Tahoma" w:cs="Tahoma"/>
          <w:sz w:val="24"/>
          <w:szCs w:val="24"/>
          <w:lang w:val="en-GB"/>
        </w:rPr>
        <w:t>..</w:t>
      </w:r>
    </w:p>
    <w:p w:rsidR="00F63D02" w:rsidRDefault="00F63D02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..........................................................  P</w:t>
      </w:r>
      <w:r w:rsidR="00E32A8D">
        <w:rPr>
          <w:rFonts w:ascii="Tahoma" w:hAnsi="Tahoma" w:cs="Tahoma"/>
          <w:sz w:val="24"/>
          <w:szCs w:val="24"/>
          <w:lang w:val="en-GB"/>
        </w:rPr>
        <w:t>ostcode: ...................</w:t>
      </w:r>
      <w:r w:rsidR="00706E98">
        <w:rPr>
          <w:rFonts w:ascii="Tahoma" w:hAnsi="Tahoma" w:cs="Tahoma"/>
          <w:sz w:val="24"/>
          <w:szCs w:val="24"/>
          <w:lang w:val="en-GB"/>
        </w:rPr>
        <w:t>Email:.....................................</w:t>
      </w:r>
    </w:p>
    <w:p w:rsidR="00F63D02" w:rsidRDefault="00F63D02" w:rsidP="00F63D02">
      <w:p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 would like to pay the contribution by:</w:t>
      </w:r>
      <w:r w:rsidR="00706E98">
        <w:rPr>
          <w:rFonts w:ascii="Tahoma" w:hAnsi="Tahoma" w:cs="Tahoma"/>
          <w:sz w:val="24"/>
          <w:szCs w:val="24"/>
          <w:lang w:val="en-GB"/>
        </w:rPr>
        <w:tab/>
      </w:r>
      <w:r w:rsidR="00706E98">
        <w:rPr>
          <w:rFonts w:ascii="Tahoma" w:hAnsi="Tahoma" w:cs="Tahoma"/>
          <w:sz w:val="24"/>
          <w:szCs w:val="24"/>
          <w:lang w:val="en-GB"/>
        </w:rPr>
        <w:tab/>
      </w:r>
      <w:r w:rsidR="00706E98">
        <w:rPr>
          <w:rFonts w:ascii="Tahoma" w:hAnsi="Tahoma" w:cs="Tahoma"/>
          <w:sz w:val="24"/>
          <w:szCs w:val="24"/>
          <w:lang w:val="en-GB"/>
        </w:rPr>
        <w:tab/>
      </w:r>
      <w:r w:rsidR="00706E98">
        <w:rPr>
          <w:rFonts w:ascii="Tahoma" w:hAnsi="Tahoma" w:cs="Tahoma"/>
          <w:sz w:val="24"/>
          <w:szCs w:val="24"/>
          <w:lang w:val="en-GB"/>
        </w:rPr>
        <w:tab/>
      </w:r>
      <w:r w:rsidR="00706E98">
        <w:rPr>
          <w:rFonts w:ascii="Tahoma" w:hAnsi="Tahoma" w:cs="Tahoma"/>
          <w:sz w:val="24"/>
          <w:szCs w:val="24"/>
          <w:lang w:val="en-GB"/>
        </w:rPr>
        <w:tab/>
      </w:r>
    </w:p>
    <w:p w:rsidR="00706E98" w:rsidRPr="00706E98" w:rsidRDefault="0035363A" w:rsidP="00706E98">
      <w:pPr>
        <w:shd w:val="clear" w:color="auto" w:fill="FFFFFF"/>
        <w:spacing w:line="255" w:lineRule="atLeast"/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GB"/>
        </w:rPr>
        <w:t>*</w:t>
      </w:r>
      <w:r w:rsidR="00F63D02" w:rsidRPr="00AD69E2">
        <w:rPr>
          <w:rFonts w:ascii="Tahoma" w:hAnsi="Tahoma" w:cs="Tahoma"/>
          <w:b/>
          <w:sz w:val="24"/>
          <w:szCs w:val="24"/>
          <w:lang w:val="en-GB"/>
        </w:rPr>
        <w:t>Standing order from my bank</w:t>
      </w:r>
      <w:r w:rsidR="00270FDA">
        <w:rPr>
          <w:rFonts w:ascii="Tahoma" w:hAnsi="Tahoma" w:cs="Tahoma"/>
          <w:sz w:val="24"/>
          <w:szCs w:val="24"/>
          <w:lang w:val="en-GB"/>
        </w:rPr>
        <w:t>.</w:t>
      </w:r>
      <w:r w:rsidR="00F63D02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270FDA" w:rsidRPr="00AD69E2">
        <w:rPr>
          <w:rFonts w:ascii="Tahoma" w:hAnsi="Tahoma" w:cs="Tahoma"/>
          <w:b/>
          <w:i/>
          <w:sz w:val="24"/>
          <w:szCs w:val="24"/>
          <w:lang w:val="en-GB"/>
        </w:rPr>
        <w:t>Educateperu</w:t>
      </w:r>
      <w:proofErr w:type="spellEnd"/>
      <w:r w:rsidR="00270FDA" w:rsidRPr="00AD69E2">
        <w:rPr>
          <w:rFonts w:ascii="Tahoma" w:hAnsi="Tahoma" w:cs="Tahoma"/>
          <w:b/>
          <w:i/>
          <w:sz w:val="24"/>
          <w:szCs w:val="24"/>
          <w:lang w:val="en-GB"/>
        </w:rPr>
        <w:t xml:space="preserve"> bank details: </w:t>
      </w:r>
      <w:r w:rsidR="00706E98" w:rsidRPr="00706E98">
        <w:rPr>
          <w:rFonts w:ascii="Tahoma" w:eastAsia="Times New Roman" w:hAnsi="Tahoma" w:cs="Tahoma"/>
          <w:color w:val="2A2A2A"/>
          <w:sz w:val="20"/>
          <w:lang w:val="en-US"/>
        </w:rPr>
        <w:t> </w:t>
      </w:r>
      <w:r w:rsidR="00706E98" w:rsidRPr="00706E98">
        <w:rPr>
          <w:rFonts w:ascii="Tahoma" w:eastAsia="Times New Roman" w:hAnsi="Tahoma" w:cs="Tahoma"/>
          <w:color w:val="2A2A2A"/>
          <w:sz w:val="20"/>
          <w:szCs w:val="20"/>
          <w:lang w:val="en-US"/>
        </w:rPr>
        <w:t xml:space="preserve">  </w:t>
      </w:r>
      <w:r w:rsidR="00706E98" w:rsidRPr="00706E98"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>Santander Bank, 301 St Vincent Street, Glasgow G2 5NT</w:t>
      </w:r>
    </w:p>
    <w:p w:rsidR="00706E98" w:rsidRPr="00706E98" w:rsidRDefault="00706E98" w:rsidP="00706E98">
      <w:pPr>
        <w:shd w:val="clear" w:color="auto" w:fill="FFFFFF"/>
        <w:spacing w:after="0" w:line="255" w:lineRule="atLeast"/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</w:pPr>
      <w:r w:rsidRPr="00706E98"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 xml:space="preserve">3. </w:t>
      </w:r>
      <w:r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 xml:space="preserve"> </w:t>
      </w:r>
      <w:r w:rsidRPr="00706E98"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>Sort code: 090150</w:t>
      </w:r>
    </w:p>
    <w:p w:rsidR="00706E98" w:rsidRPr="00706E98" w:rsidRDefault="00706E98" w:rsidP="00706E98">
      <w:pPr>
        <w:shd w:val="clear" w:color="auto" w:fill="FFFFFF"/>
        <w:spacing w:after="0" w:line="255" w:lineRule="atLeast"/>
        <w:rPr>
          <w:rFonts w:ascii="Tahoma" w:eastAsia="Times New Roman" w:hAnsi="Tahoma" w:cs="Tahoma"/>
          <w:color w:val="2A2A2A"/>
          <w:sz w:val="20"/>
          <w:szCs w:val="20"/>
          <w:lang w:val="en-US"/>
        </w:rPr>
      </w:pPr>
      <w:r w:rsidRPr="00706E98"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>4.</w:t>
      </w:r>
      <w:r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 xml:space="preserve"> </w:t>
      </w:r>
      <w:r w:rsidRPr="00706E98">
        <w:rPr>
          <w:rFonts w:ascii="Tahoma" w:eastAsia="Times New Roman" w:hAnsi="Tahoma" w:cs="Tahoma"/>
          <w:color w:val="2A2A2A"/>
          <w:sz w:val="20"/>
          <w:szCs w:val="20"/>
          <w:lang w:val="en-US"/>
        </w:rPr>
        <w:t xml:space="preserve"> </w:t>
      </w:r>
      <w:r w:rsidRPr="00706E98">
        <w:rPr>
          <w:rFonts w:ascii="Tahoma" w:eastAsia="Times New Roman" w:hAnsi="Tahoma" w:cs="Tahoma"/>
          <w:b/>
          <w:color w:val="2A2A2A"/>
          <w:sz w:val="24"/>
          <w:szCs w:val="24"/>
          <w:lang w:val="en-US"/>
        </w:rPr>
        <w:t>Account number:    04831268</w:t>
      </w:r>
    </w:p>
    <w:p w:rsidR="00270FDA" w:rsidRPr="00706E98" w:rsidRDefault="00270FDA" w:rsidP="00706E98">
      <w:pPr>
        <w:spacing w:after="0" w:line="240" w:lineRule="auto"/>
        <w:ind w:left="4395" w:hanging="4395"/>
        <w:jc w:val="both"/>
        <w:rPr>
          <w:rFonts w:ascii="Tahoma" w:hAnsi="Tahoma" w:cs="Tahoma"/>
          <w:b/>
          <w:i/>
          <w:sz w:val="24"/>
          <w:szCs w:val="24"/>
          <w:lang w:val="en-US"/>
        </w:rPr>
      </w:pPr>
    </w:p>
    <w:p w:rsidR="00270FDA" w:rsidRPr="00AD69E2" w:rsidRDefault="00706E98" w:rsidP="00706E98">
      <w:pPr>
        <w:spacing w:after="120" w:line="240" w:lineRule="auto"/>
        <w:ind w:left="4395" w:hanging="5103"/>
        <w:jc w:val="both"/>
        <w:rPr>
          <w:rFonts w:ascii="Tahoma" w:hAnsi="Tahoma" w:cs="Tahoma"/>
          <w:b/>
          <w:i/>
          <w:sz w:val="24"/>
          <w:szCs w:val="24"/>
          <w:lang w:val="en-GB"/>
        </w:rPr>
      </w:pPr>
      <w:r w:rsidRPr="00706E98">
        <w:rPr>
          <w:rFonts w:ascii="Tahoma" w:hAnsi="Tahoma" w:cs="Tahoma"/>
          <w:b/>
          <w:i/>
          <w:sz w:val="24"/>
          <w:szCs w:val="24"/>
          <w:lang w:val="en-US"/>
        </w:rPr>
        <w:t xml:space="preserve">         </w:t>
      </w:r>
      <w:r w:rsidR="0035363A">
        <w:rPr>
          <w:rFonts w:ascii="Tahoma" w:hAnsi="Tahoma" w:cs="Tahoma"/>
          <w:b/>
          <w:sz w:val="24"/>
          <w:szCs w:val="24"/>
          <w:lang w:val="en-GB"/>
        </w:rPr>
        <w:t>*</w:t>
      </w:r>
      <w:r w:rsidR="00270FDA" w:rsidRPr="00AD69E2">
        <w:rPr>
          <w:rFonts w:ascii="Tahoma" w:hAnsi="Tahoma" w:cs="Tahoma"/>
          <w:b/>
          <w:sz w:val="24"/>
          <w:szCs w:val="24"/>
          <w:lang w:val="en-GB"/>
        </w:rPr>
        <w:t>By cheque, made payable to:</w:t>
      </w:r>
      <w:r w:rsidR="00270FDA">
        <w:rPr>
          <w:rFonts w:ascii="Tahoma" w:hAnsi="Tahoma" w:cs="Tahoma"/>
          <w:sz w:val="24"/>
          <w:szCs w:val="24"/>
          <w:lang w:val="en-GB"/>
        </w:rPr>
        <w:tab/>
      </w:r>
      <w:proofErr w:type="spellStart"/>
      <w:r w:rsidR="00270FDA" w:rsidRPr="00AD69E2">
        <w:rPr>
          <w:rFonts w:ascii="Tahoma" w:hAnsi="Tahoma" w:cs="Tahoma"/>
          <w:b/>
          <w:i/>
          <w:sz w:val="24"/>
          <w:szCs w:val="24"/>
          <w:lang w:val="en-GB"/>
        </w:rPr>
        <w:t>Educateperu</w:t>
      </w:r>
      <w:proofErr w:type="spellEnd"/>
    </w:p>
    <w:p w:rsidR="00270FDA" w:rsidRPr="0035363A" w:rsidRDefault="0035363A" w:rsidP="0035363A">
      <w:pPr>
        <w:spacing w:after="120" w:line="240" w:lineRule="auto"/>
        <w:ind w:left="142" w:hanging="142"/>
        <w:jc w:val="both"/>
        <w:rPr>
          <w:rFonts w:ascii="Tahoma" w:hAnsi="Tahoma" w:cs="Tahoma"/>
          <w:i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*</w:t>
      </w:r>
      <w:r w:rsidR="00270FDA" w:rsidRPr="00AD69E2">
        <w:rPr>
          <w:rFonts w:ascii="Tahoma" w:hAnsi="Tahoma" w:cs="Tahoma"/>
          <w:b/>
          <w:sz w:val="24"/>
          <w:szCs w:val="24"/>
          <w:lang w:val="en-GB"/>
        </w:rPr>
        <w:t xml:space="preserve">I am unable to make a regular, planned contribution, but please accept the enclosed </w:t>
      </w:r>
      <w:r>
        <w:rPr>
          <w:rFonts w:ascii="Tahoma" w:hAnsi="Tahoma" w:cs="Tahoma"/>
          <w:b/>
          <w:sz w:val="24"/>
          <w:szCs w:val="24"/>
          <w:lang w:val="en-GB"/>
        </w:rPr>
        <w:t xml:space="preserve">  </w:t>
      </w:r>
      <w:r w:rsidR="00270FDA" w:rsidRPr="00AD69E2">
        <w:rPr>
          <w:rFonts w:ascii="Tahoma" w:hAnsi="Tahoma" w:cs="Tahoma"/>
          <w:b/>
          <w:sz w:val="24"/>
          <w:szCs w:val="24"/>
          <w:lang w:val="en-GB"/>
        </w:rPr>
        <w:t>donation of £.....................</w:t>
      </w:r>
    </w:p>
    <w:p w:rsidR="00270FDA" w:rsidRPr="00E32A8D" w:rsidRDefault="0035363A" w:rsidP="0035363A">
      <w:pPr>
        <w:spacing w:line="240" w:lineRule="auto"/>
        <w:jc w:val="right"/>
        <w:rPr>
          <w:rFonts w:ascii="Tahoma" w:hAnsi="Tahoma" w:cs="Tahoma"/>
          <w:b/>
          <w:i/>
          <w:sz w:val="16"/>
          <w:szCs w:val="16"/>
          <w:lang w:val="en-GB"/>
        </w:rPr>
      </w:pPr>
      <w:r w:rsidRPr="00E32A8D">
        <w:rPr>
          <w:rFonts w:ascii="Tahoma" w:hAnsi="Tahoma" w:cs="Tahoma"/>
          <w:b/>
          <w:i/>
          <w:sz w:val="16"/>
          <w:szCs w:val="16"/>
          <w:lang w:val="en-GB"/>
        </w:rPr>
        <w:t>* delete as appropriate</w:t>
      </w:r>
    </w:p>
    <w:p w:rsidR="00270FDA" w:rsidRDefault="0035363A" w:rsidP="00AD69E2">
      <w:pPr>
        <w:spacing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From the date of this </w:t>
      </w:r>
      <w:r w:rsidRPr="0035363A">
        <w:rPr>
          <w:rFonts w:ascii="Tahoma" w:hAnsi="Tahoma" w:cs="Tahoma"/>
          <w:sz w:val="24"/>
          <w:szCs w:val="24"/>
          <w:lang w:val="en-GB"/>
        </w:rPr>
        <w:t>declaration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AD69E2">
        <w:rPr>
          <w:rFonts w:ascii="Tahoma" w:hAnsi="Tahoma" w:cs="Tahoma"/>
          <w:sz w:val="24"/>
          <w:szCs w:val="24"/>
          <w:lang w:val="en-GB"/>
        </w:rPr>
        <w:t xml:space="preserve">I want </w:t>
      </w:r>
      <w:proofErr w:type="spellStart"/>
      <w:r w:rsidR="00AD69E2">
        <w:rPr>
          <w:rFonts w:ascii="Tahoma" w:hAnsi="Tahoma" w:cs="Tahoma"/>
          <w:sz w:val="24"/>
          <w:szCs w:val="24"/>
          <w:lang w:val="en-GB"/>
        </w:rPr>
        <w:t>Educateperu</w:t>
      </w:r>
      <w:proofErr w:type="spellEnd"/>
      <w:r w:rsidR="00AD69E2">
        <w:rPr>
          <w:rFonts w:ascii="Tahoma" w:hAnsi="Tahoma" w:cs="Tahoma"/>
          <w:sz w:val="24"/>
          <w:szCs w:val="24"/>
          <w:lang w:val="en-GB"/>
        </w:rPr>
        <w:t xml:space="preserve"> to treat all donations I make </w:t>
      </w:r>
      <w:r>
        <w:rPr>
          <w:rFonts w:ascii="Tahoma" w:hAnsi="Tahoma" w:cs="Tahoma"/>
          <w:sz w:val="24"/>
          <w:szCs w:val="24"/>
          <w:lang w:val="en-GB"/>
        </w:rPr>
        <w:t xml:space="preserve">as Gift Aid donations </w:t>
      </w:r>
    </w:p>
    <w:p w:rsidR="00E32A8D" w:rsidRDefault="00E32A8D" w:rsidP="00AD69E2">
      <w:pPr>
        <w:spacing w:line="24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:rsidR="00555F39" w:rsidRPr="00555F39" w:rsidRDefault="00AD69E2" w:rsidP="00555F39">
      <w:pPr>
        <w:spacing w:after="120" w:line="240" w:lineRule="auto"/>
        <w:ind w:left="6379" w:hanging="6379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Signature: .......................................</w:t>
      </w:r>
      <w:r w:rsidR="0035363A">
        <w:rPr>
          <w:rFonts w:ascii="Tahoma" w:hAnsi="Tahoma" w:cs="Tahoma"/>
          <w:sz w:val="24"/>
          <w:szCs w:val="24"/>
          <w:lang w:val="en-GB"/>
        </w:rPr>
        <w:t>..............................</w:t>
      </w:r>
      <w:r>
        <w:rPr>
          <w:rFonts w:ascii="Tahoma" w:hAnsi="Tahoma" w:cs="Tahoma"/>
          <w:sz w:val="24"/>
          <w:szCs w:val="24"/>
          <w:lang w:val="en-GB"/>
        </w:rPr>
        <w:t xml:space="preserve">  Date:    ..............................................</w:t>
      </w:r>
    </w:p>
    <w:p w:rsidR="00AD69E2" w:rsidRPr="00555F39" w:rsidRDefault="00AD69E2" w:rsidP="00706E98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555F39">
        <w:rPr>
          <w:rFonts w:ascii="Tahoma" w:hAnsi="Tahoma" w:cs="Tahoma"/>
          <w:b/>
          <w:sz w:val="24"/>
          <w:szCs w:val="24"/>
          <w:lang w:val="en-GB"/>
        </w:rPr>
        <w:t>NOTES</w:t>
      </w:r>
    </w:p>
    <w:p w:rsidR="00AD69E2" w:rsidRDefault="00555F39" w:rsidP="00AD69E2">
      <w:pPr>
        <w:spacing w:after="120" w:line="240" w:lineRule="auto"/>
        <w:ind w:left="6379" w:hanging="6379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1. </w:t>
      </w:r>
      <w:r w:rsidR="00AD69E2">
        <w:rPr>
          <w:rFonts w:ascii="Tahoma" w:hAnsi="Tahoma" w:cs="Tahoma"/>
          <w:sz w:val="24"/>
          <w:szCs w:val="24"/>
          <w:lang w:val="en-GB"/>
        </w:rPr>
        <w:t>If your declaration covers donations you may make in the future:</w:t>
      </w:r>
    </w:p>
    <w:p w:rsidR="00AD69E2" w:rsidRPr="00555F39" w:rsidRDefault="00555F39" w:rsidP="00555F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p</w:t>
      </w:r>
      <w:r w:rsidR="00AD69E2" w:rsidRPr="00555F39">
        <w:rPr>
          <w:rFonts w:ascii="Tahoma" w:hAnsi="Tahoma" w:cs="Tahoma"/>
          <w:sz w:val="24"/>
          <w:szCs w:val="24"/>
          <w:lang w:val="en-GB"/>
        </w:rPr>
        <w:t xml:space="preserve">lease notify Jill </w:t>
      </w:r>
      <w:proofErr w:type="spellStart"/>
      <w:r w:rsidR="00AD69E2" w:rsidRPr="00555F39">
        <w:rPr>
          <w:rFonts w:ascii="Tahoma" w:hAnsi="Tahoma" w:cs="Tahoma"/>
          <w:sz w:val="24"/>
          <w:szCs w:val="24"/>
          <w:lang w:val="en-GB"/>
        </w:rPr>
        <w:t>Bignell</w:t>
      </w:r>
      <w:proofErr w:type="spellEnd"/>
      <w:r w:rsidR="00AD69E2" w:rsidRPr="00555F39">
        <w:rPr>
          <w:rFonts w:ascii="Tahoma" w:hAnsi="Tahoma" w:cs="Tahoma"/>
          <w:sz w:val="24"/>
          <w:szCs w:val="24"/>
          <w:lang w:val="en-GB"/>
        </w:rPr>
        <w:t xml:space="preserve"> if you change your name or address</w:t>
      </w:r>
    </w:p>
    <w:p w:rsidR="00AD69E2" w:rsidRPr="00555F39" w:rsidRDefault="00555F39" w:rsidP="00555F3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y</w:t>
      </w:r>
      <w:r w:rsidR="00AD69E2" w:rsidRPr="00555F39">
        <w:rPr>
          <w:rFonts w:ascii="Tahoma" w:hAnsi="Tahoma" w:cs="Tahoma"/>
          <w:sz w:val="24"/>
          <w:szCs w:val="24"/>
          <w:lang w:val="en-GB"/>
        </w:rPr>
        <w:t>ou can cancel the declaration at any time by notifying the charity – it will then not apply to donations you make on or after the date of cancellation or such later date as you specify.</w:t>
      </w:r>
    </w:p>
    <w:p w:rsidR="00AD69E2" w:rsidRDefault="00555F39" w:rsidP="0035363A">
      <w:pPr>
        <w:spacing w:after="120" w:line="240" w:lineRule="auto"/>
        <w:ind w:left="284" w:hanging="284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2. You must pay an amount of income tax and/or capital gains tax at least equal to the tax that the charity reclaims on your donations in the tax year (currently 28p for each £1 you give).</w:t>
      </w:r>
    </w:p>
    <w:p w:rsidR="00555F39" w:rsidRDefault="00555F39" w:rsidP="0035363A">
      <w:pPr>
        <w:spacing w:after="120" w:line="240" w:lineRule="auto"/>
        <w:ind w:left="284" w:hanging="284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3. If in the future your circumstances change and you no longer pay tax on your income and capital gains equal to the tax that the charity reclaims</w:t>
      </w:r>
      <w:r w:rsidR="00351E67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you can cancel your declaration (see Note 1).</w:t>
      </w:r>
    </w:p>
    <w:p w:rsidR="00555F39" w:rsidRDefault="00555F39" w:rsidP="00AD69E2">
      <w:pPr>
        <w:spacing w:after="120" w:line="240" w:lineRule="auto"/>
        <w:ind w:left="6379" w:hanging="6379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4. If you pay tax at the higher rate you can claim further tax relief in your Self Assessment tax return</w:t>
      </w:r>
    </w:p>
    <w:p w:rsidR="00AD69E2" w:rsidRDefault="00555F39" w:rsidP="0035363A">
      <w:pPr>
        <w:tabs>
          <w:tab w:val="left" w:pos="284"/>
        </w:tabs>
        <w:spacing w:after="240" w:line="240" w:lineRule="auto"/>
        <w:ind w:left="284" w:hanging="284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5. If you are unsure whether your donations qualify for Gift Aid tax relief, ask Jill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Bignell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(or you can ask your local tax office for leaflet IR 113 Gift Aid).</w:t>
      </w:r>
    </w:p>
    <w:p w:rsidR="00555F39" w:rsidRPr="00555F39" w:rsidRDefault="00555F39" w:rsidP="0035363A">
      <w:pPr>
        <w:spacing w:after="240" w:line="240" w:lineRule="auto"/>
        <w:jc w:val="center"/>
        <w:rPr>
          <w:rFonts w:ascii="Tahoma" w:hAnsi="Tahoma" w:cs="Tahoma"/>
          <w:b/>
          <w:i/>
          <w:sz w:val="16"/>
          <w:szCs w:val="16"/>
          <w:lang w:val="en-GB"/>
        </w:rPr>
      </w:pPr>
      <w:r w:rsidRPr="00555F39">
        <w:rPr>
          <w:rFonts w:ascii="Tahoma" w:hAnsi="Tahoma" w:cs="Tahoma"/>
          <w:b/>
          <w:i/>
          <w:sz w:val="16"/>
          <w:szCs w:val="16"/>
          <w:lang w:val="en-GB"/>
        </w:rPr>
        <w:t>Registered Charity Number 1131891</w:t>
      </w:r>
    </w:p>
    <w:sectPr w:rsidR="00555F39" w:rsidRPr="00555F39" w:rsidSect="00BC00CA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741"/>
    <w:multiLevelType w:val="hybridMultilevel"/>
    <w:tmpl w:val="EEF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2"/>
    <w:rsid w:val="00270FDA"/>
    <w:rsid w:val="00351E67"/>
    <w:rsid w:val="0035363A"/>
    <w:rsid w:val="004D304F"/>
    <w:rsid w:val="00555B58"/>
    <w:rsid w:val="00555F39"/>
    <w:rsid w:val="00706E98"/>
    <w:rsid w:val="007609D9"/>
    <w:rsid w:val="00957163"/>
    <w:rsid w:val="00A048AD"/>
    <w:rsid w:val="00AD69E2"/>
    <w:rsid w:val="00BC00CA"/>
    <w:rsid w:val="00BC64F8"/>
    <w:rsid w:val="00CC34CB"/>
    <w:rsid w:val="00E10CF0"/>
    <w:rsid w:val="00E32A8D"/>
    <w:rsid w:val="00E81471"/>
    <w:rsid w:val="00F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71"/>
    <w:pPr>
      <w:spacing w:after="200" w:line="276" w:lineRule="auto"/>
    </w:pPr>
    <w:rPr>
      <w:sz w:val="22"/>
      <w:szCs w:val="22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D02"/>
    <w:rPr>
      <w:sz w:val="22"/>
      <w:szCs w:val="22"/>
      <w:lang w:val="es-PE"/>
    </w:rPr>
  </w:style>
  <w:style w:type="paragraph" w:styleId="ListParagraph">
    <w:name w:val="List Paragraph"/>
    <w:basedOn w:val="Normal"/>
    <w:uiPriority w:val="34"/>
    <w:qFormat/>
    <w:rsid w:val="00555F3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55F39"/>
  </w:style>
  <w:style w:type="character" w:customStyle="1" w:styleId="apple-converted-space">
    <w:name w:val="apple-converted-space"/>
    <w:basedOn w:val="DefaultParagraphFont"/>
    <w:rsid w:val="00706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71"/>
    <w:pPr>
      <w:spacing w:after="200" w:line="276" w:lineRule="auto"/>
    </w:pPr>
    <w:rPr>
      <w:sz w:val="22"/>
      <w:szCs w:val="22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D02"/>
    <w:rPr>
      <w:sz w:val="22"/>
      <w:szCs w:val="22"/>
      <w:lang w:val="es-PE"/>
    </w:rPr>
  </w:style>
  <w:style w:type="paragraph" w:styleId="ListParagraph">
    <w:name w:val="List Paragraph"/>
    <w:basedOn w:val="Normal"/>
    <w:uiPriority w:val="34"/>
    <w:qFormat/>
    <w:rsid w:val="00555F3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55F39"/>
  </w:style>
  <w:style w:type="character" w:customStyle="1" w:styleId="apple-converted-space">
    <w:name w:val="apple-converted-space"/>
    <w:basedOn w:val="DefaultParagraphFont"/>
    <w:rsid w:val="0070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3259-AE10-4359-8B28-FBADC893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Benites</dc:creator>
  <cp:lastModifiedBy>Mario Benites</cp:lastModifiedBy>
  <cp:revision>2</cp:revision>
  <dcterms:created xsi:type="dcterms:W3CDTF">2013-01-05T13:43:00Z</dcterms:created>
  <dcterms:modified xsi:type="dcterms:W3CDTF">2013-01-05T13:43:00Z</dcterms:modified>
</cp:coreProperties>
</file>